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7522"/>
      </w:tblGrid>
      <w:tr w:rsidR="00BE67B7" w:rsidRPr="005D420C" w14:paraId="66B1A9C6" w14:textId="77777777" w:rsidTr="005B0627"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F02FCE" w14:textId="77777777" w:rsidR="00BE67B7" w:rsidRPr="005D420C" w:rsidRDefault="00BE67B7" w:rsidP="005B0627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GB" w:eastAsia="hi-IN" w:bidi="hi-IN"/>
              </w:rPr>
            </w:pPr>
            <w:r w:rsidRPr="005D420C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lv-LV"/>
              </w:rPr>
              <w:drawing>
                <wp:inline distT="0" distB="0" distL="0" distR="0" wp14:anchorId="60530E48" wp14:editId="6D57BCB1">
                  <wp:extent cx="981075" cy="1247775"/>
                  <wp:effectExtent l="0" t="0" r="9525" b="9525"/>
                  <wp:docPr id="2" name="Picture 2" descr="dabasmuzej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basmuzej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6CA67" w14:textId="77777777" w:rsidR="00BE67B7" w:rsidRPr="005D420C" w:rsidRDefault="00BE67B7" w:rsidP="005B0627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E6F9FB8" w14:textId="77777777" w:rsidR="00BE67B7" w:rsidRPr="005D420C" w:rsidRDefault="00BE67B7" w:rsidP="005B0627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32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b/>
                <w:kern w:val="1"/>
                <w:sz w:val="32"/>
                <w:szCs w:val="24"/>
                <w:lang w:eastAsia="hi-IN" w:bidi="hi-IN"/>
              </w:rPr>
              <w:t>Latvijas Dabas muzejs</w:t>
            </w:r>
          </w:p>
          <w:p w14:paraId="3B4F2891" w14:textId="77777777" w:rsidR="00BE67B7" w:rsidRPr="005D420C" w:rsidRDefault="00BE67B7" w:rsidP="005B0627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Reģ.nr.  </w:t>
            </w: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LV</w:t>
                </w:r>
              </w:smartTag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90000027926</w:t>
            </w:r>
          </w:p>
          <w:p w14:paraId="66D40A88" w14:textId="77777777" w:rsidR="00BE67B7" w:rsidRPr="005D420C" w:rsidRDefault="00BE67B7" w:rsidP="005B0627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K.Barona</w:t>
            </w:r>
            <w:proofErr w:type="spellEnd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ielā 4, </w:t>
            </w: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Rīgā</w:t>
                </w:r>
              </w:smartTag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LV-1050</w:t>
            </w:r>
          </w:p>
          <w:p w14:paraId="6FA4E4A9" w14:textId="77777777" w:rsidR="00BE67B7" w:rsidRPr="005D420C" w:rsidRDefault="00BE67B7" w:rsidP="005B0627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Tālr. 67356023, </w:t>
            </w:r>
            <w:proofErr w:type="spellStart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mob.tālr</w:t>
            </w:r>
            <w:proofErr w:type="spellEnd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29419793,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5D420C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fakss</w:t>
              </w:r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67356027</w:t>
            </w:r>
          </w:p>
          <w:p w14:paraId="23E51EC2" w14:textId="77777777" w:rsidR="00BE67B7" w:rsidRPr="005D420C" w:rsidRDefault="00BE67B7" w:rsidP="005B0627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e-pasts: ldm@dabasmuzejs.gov.lv, http://www.dabasmuzejs.gov.lv/</w:t>
            </w:r>
          </w:p>
          <w:p w14:paraId="27D9B997" w14:textId="77777777" w:rsidR="00BE67B7" w:rsidRPr="005D420C" w:rsidRDefault="00BE67B7" w:rsidP="005B0627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E67B7" w:rsidRPr="005D420C" w14:paraId="68B2E6DE" w14:textId="77777777" w:rsidTr="005B0627">
        <w:tc>
          <w:tcPr>
            <w:tcW w:w="9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AFB8D" w14:textId="77777777" w:rsidR="00BE67B7" w:rsidRPr="005D420C" w:rsidRDefault="00BE67B7" w:rsidP="005B062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10"/>
                <w:szCs w:val="10"/>
                <w:lang w:eastAsia="hi-IN" w:bidi="hi-IN"/>
              </w:rPr>
            </w:pPr>
          </w:p>
          <w:p w14:paraId="2E213C45" w14:textId="77777777" w:rsidR="00BE67B7" w:rsidRPr="005D420C" w:rsidRDefault="00BE67B7" w:rsidP="005B062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Rīgā</w:t>
                </w:r>
              </w:smartTag>
            </w:smartTag>
          </w:p>
          <w:p w14:paraId="4C11FA0F" w14:textId="526EF586" w:rsidR="00BE67B7" w:rsidRPr="005D420C" w:rsidRDefault="00CA7557" w:rsidP="005B062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  <w:r w:rsidR="00BE67B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.06.2018.</w:t>
            </w:r>
          </w:p>
        </w:tc>
      </w:tr>
    </w:tbl>
    <w:p w14:paraId="324FAF30" w14:textId="77777777" w:rsidR="007827AB" w:rsidRDefault="00BE67B7" w:rsidP="00BE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Paziņojums</w:t>
      </w:r>
      <w:r w:rsidR="007827A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par </w:t>
      </w:r>
      <w:r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7827AB"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iepirkum</w:t>
      </w:r>
      <w:r w:rsidR="007827A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a</w:t>
      </w:r>
      <w:r w:rsidR="007827AB"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7827A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izbeigšanu bez r</w:t>
      </w:r>
      <w:r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ezultāt</w:t>
      </w:r>
      <w:r w:rsidR="007827A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a</w:t>
      </w:r>
    </w:p>
    <w:p w14:paraId="3600846D" w14:textId="77777777" w:rsidR="00BE67B7" w:rsidRPr="007827AB" w:rsidRDefault="007827AB" w:rsidP="00BE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BE67B7"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“</w:t>
      </w:r>
      <w:r w:rsidR="00BE67B7" w:rsidRPr="00413CEF">
        <w:rPr>
          <w:rFonts w:ascii="Times New Roman" w:hAnsi="Times New Roman" w:cs="Times New Roman"/>
          <w:sz w:val="24"/>
          <w:szCs w:val="24"/>
        </w:rPr>
        <w:t>Individuāla pasūtījuma mēbeļu izgatavošana</w:t>
      </w:r>
    </w:p>
    <w:p w14:paraId="4CE52815" w14:textId="77777777" w:rsidR="00BE67B7" w:rsidRPr="00413CEF" w:rsidRDefault="00BE67B7" w:rsidP="00BE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CEF">
        <w:rPr>
          <w:rFonts w:ascii="Times New Roman" w:hAnsi="Times New Roman" w:cs="Times New Roman"/>
          <w:sz w:val="24"/>
          <w:szCs w:val="24"/>
        </w:rPr>
        <w:t>un piegāde Muzeja krājumam</w:t>
      </w: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”, </w:t>
      </w:r>
      <w:proofErr w:type="spellStart"/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id</w:t>
      </w:r>
      <w:proofErr w:type="spellEnd"/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,</w:t>
      </w: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Nr.</w:t>
      </w:r>
      <w:r w:rsidRPr="00413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2018/03/KF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</w:t>
      </w:r>
    </w:p>
    <w:p w14:paraId="0E3F8958" w14:textId="77777777" w:rsidR="00BE67B7" w:rsidRPr="00797105" w:rsidRDefault="00BE67B7" w:rsidP="00BE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OLE_LINK8"/>
      <w:bookmarkStart w:id="1" w:name="OLE_LINK7"/>
      <w:bookmarkStart w:id="2" w:name="OLE_LINK12"/>
      <w:bookmarkStart w:id="3" w:name="OLE_LINK11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</w:t>
      </w:r>
      <w:r w:rsidR="007827A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971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daļā </w:t>
      </w:r>
      <w:r w:rsidRPr="00BE67B7">
        <w:rPr>
          <w:rFonts w:ascii="Times New Roman" w:hAnsi="Times New Roman" w:cs="Times New Roman"/>
          <w:i/>
          <w:sz w:val="24"/>
          <w:szCs w:val="24"/>
        </w:rPr>
        <w:t>Metāla mēbeles zooloģiskajam krājumam</w:t>
      </w:r>
    </w:p>
    <w:p w14:paraId="3684B509" w14:textId="77777777" w:rsidR="00BE67B7" w:rsidRDefault="00BE67B7" w:rsidP="00BE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C21D95D" w14:textId="77777777" w:rsidR="00BE67B7" w:rsidRPr="005D420C" w:rsidRDefault="00BE67B7" w:rsidP="00BE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identifikācijas numurs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2018/03/K</w:t>
      </w:r>
      <w:r w:rsidRPr="00744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F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99C7603" w14:textId="77777777" w:rsidR="00BE67B7" w:rsidRPr="005D420C" w:rsidRDefault="00BE67B7" w:rsidP="00BE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nosaukums: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D42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“</w:t>
      </w:r>
      <w:r w:rsidRPr="00744C40">
        <w:rPr>
          <w:rFonts w:ascii="Times New Roman" w:hAnsi="Times New Roman" w:cs="Times New Roman"/>
          <w:i/>
        </w:rPr>
        <w:t>Individuāla pasūtījuma mēbeļu izgatavošana</w:t>
      </w:r>
      <w:r>
        <w:rPr>
          <w:rFonts w:ascii="Times New Roman" w:hAnsi="Times New Roman" w:cs="Times New Roman"/>
          <w:i/>
        </w:rPr>
        <w:t xml:space="preserve"> </w:t>
      </w:r>
      <w:r w:rsidRPr="00744C40">
        <w:rPr>
          <w:rFonts w:ascii="Times New Roman" w:hAnsi="Times New Roman" w:cs="Times New Roman"/>
          <w:i/>
        </w:rPr>
        <w:t>un piegāde Muzeja krājumam</w:t>
      </w:r>
      <w:r w:rsidRPr="005D42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” </w:t>
      </w:r>
    </w:p>
    <w:p w14:paraId="626837E4" w14:textId="77777777" w:rsidR="00BE67B7" w:rsidRPr="005D420C" w:rsidRDefault="00BE67B7" w:rsidP="00BE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Pasūtītājs: 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Dabas muzejs</w:t>
      </w:r>
    </w:p>
    <w:p w14:paraId="533507C2" w14:textId="77777777" w:rsidR="00BE67B7" w:rsidRPr="005D420C" w:rsidRDefault="00BE67B7" w:rsidP="00BE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Procedūra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 Iepirkums organizēts atbilstoši Publisko iepirkumu likuma 9. panta kārtībai;  CPV kods: 39150000-8 (Dažādas mēbeles un iekārtas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347786D4" w14:textId="77777777" w:rsidR="00BE67B7" w:rsidRPr="005D420C" w:rsidRDefault="00BE67B7" w:rsidP="00BE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Piedāvājumu vērtēšanas kritērijs 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– iepirk</w:t>
      </w:r>
      <w:bookmarkStart w:id="4" w:name="_GoBack"/>
      <w:bookmarkEnd w:id="4"/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uma Nolikuma prasībām atbilstošs piedāvājums ar zemāko cenu.</w:t>
      </w:r>
    </w:p>
    <w:p w14:paraId="687C3553" w14:textId="77777777" w:rsidR="00BE67B7" w:rsidRPr="005D420C" w:rsidRDefault="00BE67B7" w:rsidP="00BE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Iesniegti piedāvājumi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0016A7D8" w14:textId="77777777" w:rsidR="00BE67B7" w:rsidRPr="00A10C5F" w:rsidRDefault="00BE67B7" w:rsidP="00BE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Nolikuma noteiktajā termiņā 2018.gada 11.jūnijā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plkst.16:00, Latvijas Dabas muzejā, 513.kabinetā (5.stāvā), K.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Barona ielā 4, Rīgā, LV – 1050,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III 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daļā</w:t>
      </w:r>
      <w:r w:rsidRPr="00A10C5F">
        <w:rPr>
          <w:rFonts w:ascii="Times New Roman" w:hAnsi="Times New Roman" w:cs="Times New Roman"/>
          <w:sz w:val="24"/>
          <w:szCs w:val="24"/>
        </w:rPr>
        <w:t xml:space="preserve"> </w:t>
      </w:r>
      <w:r w:rsidRPr="00BE67B7">
        <w:rPr>
          <w:rFonts w:ascii="Times New Roman" w:hAnsi="Times New Roman" w:cs="Times New Roman"/>
          <w:i/>
          <w:sz w:val="24"/>
          <w:szCs w:val="24"/>
        </w:rPr>
        <w:t xml:space="preserve">Metāla mēbeles zooloģiskajam krājumam </w:t>
      </w:r>
      <w:r w:rsidRPr="007827AB">
        <w:rPr>
          <w:rFonts w:ascii="Times New Roman" w:hAnsi="Times New Roman" w:cs="Times New Roman"/>
          <w:b/>
          <w:sz w:val="24"/>
          <w:szCs w:val="24"/>
        </w:rPr>
        <w:t>ne</w:t>
      </w:r>
      <w:r w:rsidRPr="007827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tika </w:t>
      </w:r>
      <w:r w:rsidRPr="00782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iesniegti piedāvājumi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0031B229" w14:textId="77777777" w:rsidR="00BE67B7" w:rsidRDefault="005B0A41" w:rsidP="00782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 ar</w:t>
      </w:r>
      <w:r w:rsidR="007827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Publisko iepirkumu likuma 9.panta </w:t>
      </w:r>
      <w:r w:rsidR="007827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(13) daļas noteikumiem </w:t>
      </w:r>
      <w:r w:rsidR="007827AB" w:rsidRPr="007827A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Ja iesniegti iepirkuma nolikumā noteiktajām prasībām neatbilstoši piedāvājumi vai vispār nav iesniegti piedāvājumi, iepirkuma komisija pieņem lēmumu izbeigt iepirkumu bez rezultāta.</w:t>
      </w:r>
    </w:p>
    <w:p w14:paraId="0D8C7437" w14:textId="0B2992E9" w:rsidR="007827AB" w:rsidRPr="001824F0" w:rsidRDefault="007827AB" w:rsidP="00782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Ievērojot iepriekš minēto, Iepirkumu komisija 21.06.2018. pieņēma lēmumu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par </w:t>
      </w:r>
      <w:r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iepirkum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a</w:t>
      </w:r>
      <w:r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izbeigšanu bez r</w:t>
      </w:r>
      <w:r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ezultāt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a iepirkuma  </w:t>
      </w: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“</w:t>
      </w:r>
      <w:r w:rsidRPr="00413CEF">
        <w:rPr>
          <w:rFonts w:ascii="Times New Roman" w:hAnsi="Times New Roman" w:cs="Times New Roman"/>
          <w:sz w:val="24"/>
          <w:szCs w:val="24"/>
        </w:rPr>
        <w:t>Individuāla pasūtījuma mēbeļu izgatavošana</w:t>
      </w:r>
      <w:r w:rsidR="001824F0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Pr="00413CEF">
        <w:rPr>
          <w:rFonts w:ascii="Times New Roman" w:hAnsi="Times New Roman" w:cs="Times New Roman"/>
          <w:sz w:val="24"/>
          <w:szCs w:val="24"/>
        </w:rPr>
        <w:t>un piegāde Muzeja krājumam</w:t>
      </w: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”, </w:t>
      </w:r>
      <w:proofErr w:type="spellStart"/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id</w:t>
      </w:r>
      <w:proofErr w:type="spellEnd"/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="00B945E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Nr.</w:t>
      </w:r>
      <w:r w:rsidRPr="00413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2018/03/KF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</w:t>
      </w:r>
      <w:r w:rsidR="001824F0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III </w:t>
      </w:r>
      <w:r w:rsidRPr="007971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daļā </w:t>
      </w:r>
      <w:r w:rsidRPr="001824F0">
        <w:rPr>
          <w:rFonts w:ascii="Times New Roman" w:hAnsi="Times New Roman" w:cs="Times New Roman"/>
          <w:b/>
          <w:i/>
          <w:sz w:val="24"/>
          <w:szCs w:val="24"/>
        </w:rPr>
        <w:t>Metāla mēbeles zooloģiskajam krājumam</w:t>
      </w:r>
    </w:p>
    <w:sectPr w:rsidR="007827AB" w:rsidRPr="00182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B7"/>
    <w:rsid w:val="00022D85"/>
    <w:rsid w:val="00084E71"/>
    <w:rsid w:val="001824F0"/>
    <w:rsid w:val="005B0A41"/>
    <w:rsid w:val="007827AB"/>
    <w:rsid w:val="00B945E0"/>
    <w:rsid w:val="00BE67B7"/>
    <w:rsid w:val="00C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98AEB05"/>
  <w15:chartTrackingRefBased/>
  <w15:docId w15:val="{A6655928-E3FB-4EFF-B17B-71FB5196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3</cp:revision>
  <dcterms:created xsi:type="dcterms:W3CDTF">2018-06-22T13:48:00Z</dcterms:created>
  <dcterms:modified xsi:type="dcterms:W3CDTF">2018-06-22T14:08:00Z</dcterms:modified>
</cp:coreProperties>
</file>